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EE7582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EE7582" w:rsidRPr="0006119D">
        <w:rPr>
          <w:rFonts w:cs="B Nazanin"/>
          <w:sz w:val="24"/>
          <w:szCs w:val="24"/>
        </w:rPr>
        <w:t>GMP</w:t>
      </w:r>
      <w:r w:rsidR="00EE7582" w:rsidRPr="0006119D">
        <w:rPr>
          <w:rFonts w:cs="B Nazanin" w:hint="cs"/>
          <w:sz w:val="24"/>
          <w:szCs w:val="24"/>
          <w:rtl/>
        </w:rPr>
        <w:t xml:space="preserve">  فرآورده های دارویی</w:t>
      </w:r>
    </w:p>
    <w:p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EE7582">
        <w:rPr>
          <w:rFonts w:cs="B Nazanin" w:hint="cs"/>
          <w:b/>
          <w:bCs/>
          <w:rtl/>
        </w:rPr>
        <w:t xml:space="preserve"> </w:t>
      </w:r>
      <w:r w:rsidR="004D49C4">
        <w:rPr>
          <w:rFonts w:cs="B Nazanin" w:hint="cs"/>
          <w:b/>
          <w:bCs/>
          <w:rtl/>
        </w:rPr>
        <w:t>دکتر</w:t>
      </w:r>
      <w:r w:rsidR="00F26412">
        <w:rPr>
          <w:rFonts w:cs="B Nazanin" w:hint="cs"/>
          <w:b/>
          <w:bCs/>
          <w:rtl/>
        </w:rPr>
        <w:t xml:space="preserve">فاطمه شریعت رضوی، </w:t>
      </w:r>
      <w:r w:rsidR="004D49C4">
        <w:rPr>
          <w:rFonts w:cs="B Nazanin" w:hint="cs"/>
          <w:b/>
          <w:bCs/>
          <w:rtl/>
        </w:rPr>
        <w:t>دکتر</w:t>
      </w:r>
      <w:r w:rsidR="00F26412">
        <w:rPr>
          <w:rFonts w:cs="B Nazanin" w:hint="cs"/>
          <w:b/>
          <w:bCs/>
          <w:rtl/>
        </w:rPr>
        <w:t xml:space="preserve">رضا محجوب، </w:t>
      </w:r>
      <w:r w:rsidR="004D49C4">
        <w:rPr>
          <w:rFonts w:cs="B Nazanin" w:hint="cs"/>
          <w:b/>
          <w:bCs/>
          <w:rtl/>
        </w:rPr>
        <w:t>دکتر</w:t>
      </w:r>
      <w:r w:rsidR="00F26412">
        <w:rPr>
          <w:rFonts w:cs="B Nazanin" w:hint="cs"/>
          <w:b/>
          <w:bCs/>
          <w:rtl/>
        </w:rPr>
        <w:t xml:space="preserve">شبنم پور مسلمی، </w:t>
      </w:r>
      <w:r w:rsidR="004D49C4">
        <w:rPr>
          <w:rFonts w:cs="B Nazanin" w:hint="cs"/>
          <w:b/>
          <w:bCs/>
          <w:rtl/>
        </w:rPr>
        <w:t xml:space="preserve">دکتر </w:t>
      </w:r>
      <w:r w:rsidR="00F26412">
        <w:rPr>
          <w:rFonts w:cs="B Nazanin" w:hint="cs"/>
          <w:b/>
          <w:bCs/>
          <w:rtl/>
        </w:rPr>
        <w:t>سید یاسر وفایی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F26412">
        <w:rPr>
          <w:rFonts w:cs="B Nazanin" w:hint="cs"/>
          <w:b/>
          <w:bCs/>
          <w:rtl/>
        </w:rPr>
        <w:t xml:space="preserve">دکتر </w:t>
      </w:r>
      <w:r w:rsidR="004D49C4">
        <w:rPr>
          <w:rFonts w:cs="B Nazanin" w:hint="cs"/>
          <w:b/>
          <w:bCs/>
          <w:rtl/>
        </w:rPr>
        <w:t xml:space="preserve">رضا </w:t>
      </w:r>
      <w:r w:rsidR="00F26412">
        <w:rPr>
          <w:rFonts w:cs="B Nazanin" w:hint="cs"/>
          <w:b/>
          <w:bCs/>
          <w:rtl/>
        </w:rPr>
        <w:t>محجوب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4D49C4" w:rsidRPr="004D49C4">
        <w:rPr>
          <w:rFonts w:cs="B Nazanin" w:hint="cs"/>
          <w:b/>
          <w:bCs/>
          <w:rtl/>
        </w:rPr>
        <w:t xml:space="preserve"> </w:t>
      </w:r>
      <w:r w:rsidR="004D49C4">
        <w:rPr>
          <w:rFonts w:cs="B Nazanin" w:hint="cs"/>
          <w:b/>
          <w:bCs/>
          <w:rtl/>
        </w:rPr>
        <w:t>دکتر رضا محجوب</w:t>
      </w:r>
    </w:p>
    <w:p w:rsidR="00C941AB" w:rsidRPr="0000477B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32111A">
        <w:rPr>
          <w:rFonts w:cs="B Nazanin" w:hint="cs"/>
          <w:rtl/>
        </w:rPr>
        <w:t xml:space="preserve">2  </w:t>
      </w:r>
      <w:r>
        <w:rPr>
          <w:rFonts w:cs="B Nazanin" w:hint="cs"/>
          <w:rtl/>
        </w:rPr>
        <w:t xml:space="preserve">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 اول 1403-1404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E598C" w:rsidRDefault="00F44911" w:rsidP="003805DB">
      <w:pPr>
        <w:pStyle w:val="ListParagraph"/>
        <w:jc w:val="both"/>
        <w:rPr>
          <w:rtl/>
        </w:rPr>
      </w:pPr>
      <w:r>
        <w:rPr>
          <w:rFonts w:hint="cs"/>
          <w:rtl/>
        </w:rPr>
        <w:t>هدف</w:t>
      </w:r>
      <w:r>
        <w:t xml:space="preserve"> </w:t>
      </w:r>
      <w:r w:rsidR="0032111A">
        <w:rPr>
          <w:rFonts w:hint="cs"/>
          <w:rtl/>
        </w:rPr>
        <w:t xml:space="preserve">کلی : </w:t>
      </w:r>
      <w:r w:rsidR="003805DB">
        <w:rPr>
          <w:rFonts w:hint="cs"/>
          <w:rtl/>
        </w:rPr>
        <w:t xml:space="preserve">   آشنایی با اصول   </w:t>
      </w:r>
      <w:r w:rsidR="003805DB">
        <w:t xml:space="preserve"> </w:t>
      </w:r>
      <w:r w:rsidR="00795179" w:rsidRPr="003805DB">
        <w:t>Good Manufacturing Practices</w:t>
      </w:r>
    </w:p>
    <w:p w:rsidR="00E56708" w:rsidRPr="003805DB" w:rsidRDefault="00EE598C" w:rsidP="00093BD7">
      <w:pPr>
        <w:pStyle w:val="ListParagraph"/>
        <w:jc w:val="both"/>
        <w:sectPr w:rsidR="00E56708" w:rsidRPr="003805DB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rtl/>
        </w:rPr>
        <w:t xml:space="preserve"> جهت </w:t>
      </w:r>
      <w:r w:rsidR="00795179">
        <w:rPr>
          <w:rFonts w:hint="cs"/>
          <w:rtl/>
        </w:rPr>
        <w:t>استفاده در کارخانج</w:t>
      </w:r>
      <w:r>
        <w:rPr>
          <w:rFonts w:hint="cs"/>
          <w:rtl/>
        </w:rPr>
        <w:t>ات داروسازی</w:t>
      </w:r>
      <w:r w:rsidR="007E3DDA">
        <w:rPr>
          <w:rFonts w:hint="cs"/>
          <w:rtl/>
        </w:rPr>
        <w:t xml:space="preserve">،  سیستم مدیریت کیفیت و  سیستم مدیریت ریسک کیفیت </w:t>
      </w:r>
      <w:r w:rsidR="001167BE">
        <w:rPr>
          <w:rFonts w:hint="cs"/>
          <w:rtl/>
        </w:rPr>
        <w:t xml:space="preserve">محصولات داروئی </w:t>
      </w:r>
      <w:r w:rsidR="007E3DDA">
        <w:rPr>
          <w:rFonts w:hint="cs"/>
          <w:rtl/>
        </w:rPr>
        <w:t>و استاندارهای مربو</w:t>
      </w:r>
      <w:r w:rsidR="001167BE">
        <w:rPr>
          <w:rFonts w:hint="cs"/>
          <w:rtl/>
        </w:rPr>
        <w:t>طه</w:t>
      </w:r>
    </w:p>
    <w:p w:rsidR="00F12076" w:rsidRDefault="00F12076" w:rsidP="00E96D55">
      <w:pPr>
        <w:pStyle w:val="ListParagraph"/>
        <w:numPr>
          <w:ilvl w:val="0"/>
          <w:numId w:val="1"/>
        </w:num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28" w:type="pct"/>
        <w:tblInd w:w="103" w:type="dxa"/>
        <w:tblLook w:val="04A0" w:firstRow="1" w:lastRow="0" w:firstColumn="1" w:lastColumn="0" w:noHBand="0" w:noVBand="1"/>
      </w:tblPr>
      <w:tblGrid>
        <w:gridCol w:w="743"/>
        <w:gridCol w:w="1845"/>
        <w:gridCol w:w="3772"/>
        <w:gridCol w:w="1317"/>
        <w:gridCol w:w="1314"/>
        <w:gridCol w:w="1248"/>
        <w:gridCol w:w="1710"/>
        <w:gridCol w:w="1798"/>
      </w:tblGrid>
      <w:tr w:rsidR="00700378" w:rsidRPr="00D54C9A" w:rsidTr="004B2435">
        <w:trPr>
          <w:cantSplit/>
          <w:trHeight w:val="1134"/>
        </w:trPr>
        <w:tc>
          <w:tcPr>
            <w:tcW w:w="270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71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72" w:type="pct"/>
          </w:tcPr>
          <w:p w:rsidR="00700378" w:rsidRPr="00D54C9A" w:rsidRDefault="00700378" w:rsidP="00157998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8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4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22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4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4B2435">
        <w:tc>
          <w:tcPr>
            <w:tcW w:w="270" w:type="pct"/>
          </w:tcPr>
          <w:p w:rsidR="0032111A" w:rsidRPr="00C21148" w:rsidRDefault="0032111A" w:rsidP="007F2674">
            <w:pPr>
              <w:jc w:val="center"/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71" w:type="pct"/>
          </w:tcPr>
          <w:p w:rsidR="0032111A" w:rsidRPr="00C21148" w:rsidRDefault="003F67F8" w:rsidP="0032111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اصول </w:t>
            </w:r>
            <w:r w:rsidRPr="0006119D">
              <w:rPr>
                <w:rFonts w:cs="B Nazanin"/>
                <w:sz w:val="24"/>
                <w:szCs w:val="24"/>
              </w:rPr>
              <w:t>GMP</w:t>
            </w:r>
            <w:r w:rsidRPr="0006119D">
              <w:rPr>
                <w:rFonts w:cs="B Nazanin" w:hint="cs"/>
                <w:sz w:val="24"/>
                <w:szCs w:val="24"/>
                <w:rtl/>
              </w:rPr>
              <w:t xml:space="preserve">  فرآورده های دارویی</w:t>
            </w:r>
          </w:p>
        </w:tc>
        <w:tc>
          <w:tcPr>
            <w:tcW w:w="1372" w:type="pct"/>
          </w:tcPr>
          <w:p w:rsidR="0032111A" w:rsidRDefault="0041195F" w:rsidP="0041195F">
            <w:pPr>
              <w:pStyle w:val="ListParagraph"/>
              <w:numPr>
                <w:ilvl w:val="0"/>
                <w:numId w:val="6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اصطلاحات و واژگان</w:t>
            </w:r>
          </w:p>
          <w:p w:rsidR="0041195F" w:rsidRDefault="00B91FB1" w:rsidP="0041195F">
            <w:pPr>
              <w:pStyle w:val="ListParagraph"/>
              <w:numPr>
                <w:ilvl w:val="0"/>
                <w:numId w:val="6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ارتباط مدیریت کیفیت ، تضمین کیفیت</w:t>
            </w:r>
            <w:r w:rsidR="003E3045">
              <w:rPr>
                <w:rFonts w:cs="B Nazanin" w:hint="cs"/>
                <w:rtl/>
              </w:rPr>
              <w:t xml:space="preserve">، کنترل کیفیت با </w:t>
            </w:r>
            <w:r w:rsidR="003E3045">
              <w:rPr>
                <w:rFonts w:cs="B Nazanin"/>
              </w:rPr>
              <w:t>GMP</w:t>
            </w:r>
          </w:p>
          <w:p w:rsidR="003E3045" w:rsidRPr="00C21148" w:rsidRDefault="003E3045" w:rsidP="0041195F">
            <w:pPr>
              <w:pStyle w:val="ListParagraph"/>
              <w:numPr>
                <w:ilvl w:val="0"/>
                <w:numId w:val="6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بیان اصول </w:t>
            </w:r>
            <w:r w:rsidR="00D63AD3">
              <w:rPr>
                <w:rFonts w:cs="B Nazanin"/>
              </w:rPr>
              <w:t>GMP</w:t>
            </w:r>
            <w:r w:rsidR="00D63AD3">
              <w:rPr>
                <w:rFonts w:cs="B Nazanin" w:hint="cs"/>
                <w:rtl/>
              </w:rPr>
              <w:t xml:space="preserve"> فضا ها و اماکن در کارخانه داروسازی</w:t>
            </w:r>
          </w:p>
        </w:tc>
        <w:tc>
          <w:tcPr>
            <w:tcW w:w="479" w:type="pct"/>
          </w:tcPr>
          <w:p w:rsidR="0032111A" w:rsidRPr="00A260F0" w:rsidRDefault="0032111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8" w:type="pct"/>
          </w:tcPr>
          <w:p w:rsidR="0032111A" w:rsidRPr="00A260F0" w:rsidRDefault="0032111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</w:t>
            </w:r>
            <w:r w:rsidR="00D87C0A">
              <w:rPr>
                <w:rFonts w:cs="B Mitra" w:hint="cs"/>
                <w:sz w:val="24"/>
                <w:szCs w:val="24"/>
                <w:rtl/>
              </w:rPr>
              <w:t>گروهی</w:t>
            </w:r>
          </w:p>
        </w:tc>
        <w:tc>
          <w:tcPr>
            <w:tcW w:w="454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22" w:type="pct"/>
          </w:tcPr>
          <w:p w:rsidR="0032111A" w:rsidRPr="00A260F0" w:rsidRDefault="00D87C0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پاورپوینت</w:t>
            </w:r>
          </w:p>
        </w:tc>
        <w:tc>
          <w:tcPr>
            <w:tcW w:w="654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8A0C10" w:rsidTr="004B2435">
        <w:tc>
          <w:tcPr>
            <w:tcW w:w="270" w:type="pct"/>
          </w:tcPr>
          <w:p w:rsidR="008A0C10" w:rsidRPr="00C21148" w:rsidRDefault="008A0C10" w:rsidP="007F2674">
            <w:pPr>
              <w:jc w:val="center"/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671" w:type="pct"/>
          </w:tcPr>
          <w:p w:rsidR="008A0C10" w:rsidRPr="00C21148" w:rsidRDefault="003F67F8" w:rsidP="008A0C1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اصول </w:t>
            </w:r>
            <w:r w:rsidRPr="0006119D">
              <w:rPr>
                <w:rFonts w:cs="B Nazanin"/>
                <w:sz w:val="24"/>
                <w:szCs w:val="24"/>
              </w:rPr>
              <w:t>GMP</w:t>
            </w:r>
            <w:r w:rsidRPr="0006119D">
              <w:rPr>
                <w:rFonts w:cs="B Nazanin" w:hint="cs"/>
                <w:sz w:val="24"/>
                <w:szCs w:val="24"/>
                <w:rtl/>
              </w:rPr>
              <w:t xml:space="preserve">  فرآورده های دارویی</w:t>
            </w:r>
          </w:p>
        </w:tc>
        <w:tc>
          <w:tcPr>
            <w:tcW w:w="1372" w:type="pct"/>
          </w:tcPr>
          <w:p w:rsidR="008A0C10" w:rsidRPr="008A0C10" w:rsidRDefault="00CE282C" w:rsidP="00102941">
            <w:pPr>
              <w:pStyle w:val="ListParagrap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بیان اصول </w:t>
            </w:r>
            <w:r>
              <w:rPr>
                <w:rFonts w:cs="B Nazanin"/>
              </w:rPr>
              <w:t>GMP</w:t>
            </w:r>
            <w:r>
              <w:rPr>
                <w:rFonts w:cs="B Nazanin" w:hint="cs"/>
                <w:rtl/>
              </w:rPr>
              <w:t xml:space="preserve"> مربوط به  پرسنل و تجهیزات در کارخانه داروسازی</w:t>
            </w:r>
          </w:p>
        </w:tc>
        <w:tc>
          <w:tcPr>
            <w:tcW w:w="479" w:type="pct"/>
          </w:tcPr>
          <w:p w:rsidR="008A0C10" w:rsidRPr="00A260F0" w:rsidRDefault="008A0C10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8" w:type="pct"/>
          </w:tcPr>
          <w:p w:rsidR="008A0C10" w:rsidRPr="00A260F0" w:rsidRDefault="008A0C10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</w:t>
            </w:r>
            <w:r w:rsidR="00D87C0A">
              <w:rPr>
                <w:rFonts w:cs="B Mitra" w:hint="cs"/>
                <w:sz w:val="24"/>
                <w:szCs w:val="24"/>
                <w:rtl/>
              </w:rPr>
              <w:t>گروهی</w:t>
            </w:r>
          </w:p>
        </w:tc>
        <w:tc>
          <w:tcPr>
            <w:tcW w:w="454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22" w:type="pct"/>
          </w:tcPr>
          <w:p w:rsidR="008A0C10" w:rsidRPr="00A260F0" w:rsidRDefault="00D87C0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پاورپوینت</w:t>
            </w:r>
          </w:p>
        </w:tc>
        <w:tc>
          <w:tcPr>
            <w:tcW w:w="654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8A0C10" w:rsidTr="004B2435">
        <w:tc>
          <w:tcPr>
            <w:tcW w:w="270" w:type="pct"/>
          </w:tcPr>
          <w:p w:rsidR="008A0C10" w:rsidRPr="00C21148" w:rsidRDefault="008A0C10" w:rsidP="007F2674">
            <w:pPr>
              <w:jc w:val="center"/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3</w:t>
            </w:r>
          </w:p>
        </w:tc>
        <w:tc>
          <w:tcPr>
            <w:tcW w:w="671" w:type="pct"/>
          </w:tcPr>
          <w:p w:rsidR="008A0C10" w:rsidRPr="00C21148" w:rsidRDefault="004B2435" w:rsidP="008A0C10">
            <w:pPr>
              <w:rPr>
                <w:rFonts w:cs="B Nazanin"/>
                <w:rtl/>
              </w:rPr>
            </w:pPr>
            <w:r w:rsidRPr="004B2435">
              <w:rPr>
                <w:rFonts w:cs="B Nazanin" w:hint="cs"/>
                <w:rtl/>
              </w:rPr>
              <w:t>اصول</w:t>
            </w:r>
            <w:r w:rsidRPr="004B2435">
              <w:rPr>
                <w:rFonts w:cs="B Nazanin"/>
                <w:rtl/>
              </w:rPr>
              <w:t xml:space="preserve"> </w:t>
            </w:r>
            <w:r w:rsidRPr="004B2435">
              <w:rPr>
                <w:rFonts w:cs="B Nazanin"/>
              </w:rPr>
              <w:t>GMP</w:t>
            </w:r>
            <w:r w:rsidRPr="004B2435">
              <w:rPr>
                <w:rFonts w:cs="B Nazanin"/>
                <w:rtl/>
              </w:rPr>
              <w:t xml:space="preserve">  </w:t>
            </w:r>
            <w:r w:rsidRPr="004B2435">
              <w:rPr>
                <w:rFonts w:cs="B Nazanin" w:hint="cs"/>
                <w:rtl/>
              </w:rPr>
              <w:t>فرآورده</w:t>
            </w:r>
            <w:r w:rsidRPr="004B2435">
              <w:rPr>
                <w:rFonts w:cs="B Nazanin"/>
                <w:rtl/>
              </w:rPr>
              <w:t xml:space="preserve"> </w:t>
            </w:r>
            <w:r w:rsidRPr="004B2435">
              <w:rPr>
                <w:rFonts w:cs="B Nazanin" w:hint="cs"/>
                <w:rtl/>
              </w:rPr>
              <w:t>های</w:t>
            </w:r>
            <w:r w:rsidRPr="004B2435">
              <w:rPr>
                <w:rFonts w:cs="B Nazanin"/>
                <w:rtl/>
              </w:rPr>
              <w:t xml:space="preserve"> </w:t>
            </w:r>
            <w:r w:rsidRPr="004B2435">
              <w:rPr>
                <w:rFonts w:cs="B Nazanin" w:hint="cs"/>
                <w:rtl/>
              </w:rPr>
              <w:t>دارویی</w:t>
            </w:r>
          </w:p>
        </w:tc>
        <w:tc>
          <w:tcPr>
            <w:tcW w:w="1372" w:type="pct"/>
          </w:tcPr>
          <w:p w:rsidR="009F6074" w:rsidRPr="00D86145" w:rsidRDefault="00102941" w:rsidP="00D86145">
            <w:pPr>
              <w:pStyle w:val="ListParagraph"/>
              <w:numPr>
                <w:ilvl w:val="0"/>
                <w:numId w:val="10"/>
              </w:numPr>
              <w:rPr>
                <w:rFonts w:cs="B Nazanin"/>
              </w:rPr>
            </w:pPr>
            <w:r w:rsidRPr="00D86145">
              <w:rPr>
                <w:rFonts w:cs="B Nazanin" w:hint="cs"/>
                <w:rtl/>
                <w:lang w:val="en-GB"/>
              </w:rPr>
              <w:t xml:space="preserve">بیان اصول </w:t>
            </w:r>
            <w:r w:rsidRPr="00D86145">
              <w:rPr>
                <w:rFonts w:cs="B Nazanin"/>
              </w:rPr>
              <w:t>GMP</w:t>
            </w:r>
            <w:r w:rsidRPr="00D86145">
              <w:rPr>
                <w:rFonts w:cs="B Nazanin" w:hint="cs"/>
                <w:rtl/>
                <w:lang w:val="en-GB"/>
              </w:rPr>
              <w:t xml:space="preserve"> مربوط به</w:t>
            </w:r>
            <w:r w:rsidRPr="00D86145">
              <w:rPr>
                <w:rFonts w:cs="B Nazanin" w:hint="cs"/>
                <w:rtl/>
              </w:rPr>
              <w:t xml:space="preserve"> مواد  و  </w:t>
            </w:r>
            <w:r w:rsidR="009F6074" w:rsidRPr="00D86145">
              <w:rPr>
                <w:rFonts w:cs="B Nazanin"/>
                <w:b/>
                <w:bCs/>
                <w:lang w:val="en-GB"/>
              </w:rPr>
              <w:t>Active Pharmaceutical Ingredients</w:t>
            </w:r>
          </w:p>
          <w:p w:rsidR="00D86145" w:rsidRPr="00D86145" w:rsidRDefault="00D86145" w:rsidP="00D86145">
            <w:pPr>
              <w:pStyle w:val="ListParagraph"/>
              <w:numPr>
                <w:ilvl w:val="0"/>
                <w:numId w:val="10"/>
              </w:numPr>
              <w:rPr>
                <w:rFonts w:cs="B Nazanin"/>
              </w:rPr>
            </w:pPr>
            <w:r w:rsidRPr="00D86145">
              <w:rPr>
                <w:rFonts w:cs="B Nazanin" w:hint="cs"/>
                <w:rtl/>
                <w:lang w:val="en-GB"/>
              </w:rPr>
              <w:t xml:space="preserve">بیان اصول </w:t>
            </w:r>
            <w:r w:rsidRPr="00D86145">
              <w:rPr>
                <w:rFonts w:cs="B Nazanin"/>
              </w:rPr>
              <w:t>GMP</w:t>
            </w:r>
            <w:r w:rsidRPr="00D86145">
              <w:rPr>
                <w:rFonts w:cs="B Nazanin" w:hint="cs"/>
                <w:rtl/>
                <w:lang w:val="en-GB"/>
              </w:rPr>
              <w:t xml:space="preserve"> مربوط به</w:t>
            </w:r>
            <w:r>
              <w:rPr>
                <w:rFonts w:cs="B Nazanin" w:hint="cs"/>
                <w:rtl/>
                <w:lang w:val="en-GB"/>
              </w:rPr>
              <w:t xml:space="preserve"> شکایات و فرآخوانی محصول</w:t>
            </w:r>
          </w:p>
          <w:p w:rsidR="00102941" w:rsidRPr="00102941" w:rsidRDefault="00102941" w:rsidP="00102941">
            <w:pPr>
              <w:rPr>
                <w:rFonts w:cs="B Nazanin"/>
              </w:rPr>
            </w:pPr>
          </w:p>
          <w:p w:rsidR="008A0C10" w:rsidRPr="00C21148" w:rsidRDefault="008A0C10" w:rsidP="008A0C10">
            <w:pPr>
              <w:rPr>
                <w:rFonts w:cs="B Nazanin"/>
                <w:rtl/>
              </w:rPr>
            </w:pPr>
          </w:p>
        </w:tc>
        <w:tc>
          <w:tcPr>
            <w:tcW w:w="479" w:type="pct"/>
          </w:tcPr>
          <w:p w:rsidR="008A0C10" w:rsidRPr="00A260F0" w:rsidRDefault="008A0C10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8" w:type="pct"/>
          </w:tcPr>
          <w:p w:rsidR="008A0C10" w:rsidRPr="00A260F0" w:rsidRDefault="00D87C0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سخنرانی و بحث گروهی</w:t>
            </w:r>
          </w:p>
        </w:tc>
        <w:tc>
          <w:tcPr>
            <w:tcW w:w="454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22" w:type="pct"/>
          </w:tcPr>
          <w:p w:rsidR="008A0C10" w:rsidRPr="00A260F0" w:rsidRDefault="008A0C10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پاورپوینت</w:t>
            </w:r>
          </w:p>
        </w:tc>
        <w:tc>
          <w:tcPr>
            <w:tcW w:w="654" w:type="pct"/>
          </w:tcPr>
          <w:p w:rsidR="008A0C10" w:rsidRPr="00A260F0" w:rsidRDefault="008A0C10" w:rsidP="008A0C10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451EDE" w:rsidTr="004B2435">
        <w:tc>
          <w:tcPr>
            <w:tcW w:w="270" w:type="pct"/>
          </w:tcPr>
          <w:p w:rsidR="00451EDE" w:rsidRPr="00C21148" w:rsidRDefault="00451EDE" w:rsidP="007F2674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671" w:type="pct"/>
          </w:tcPr>
          <w:p w:rsidR="00451EDE" w:rsidRDefault="00451EDE" w:rsidP="00451EDE">
            <w:pPr>
              <w:rPr>
                <w:rFonts w:cs="B Nazanin"/>
              </w:rPr>
            </w:pPr>
            <w:r w:rsidRPr="000D62E9">
              <w:rPr>
                <w:rFonts w:cs="B Nazanin" w:hint="cs"/>
                <w:rtl/>
              </w:rPr>
              <w:t>سیستم مدیریت کیفیت</w:t>
            </w:r>
          </w:p>
          <w:p w:rsidR="00451EDE" w:rsidRPr="000D62E9" w:rsidRDefault="00451EDE" w:rsidP="00451EDE">
            <w:pPr>
              <w:rPr>
                <w:rFonts w:cs="B Nazanin"/>
              </w:rPr>
            </w:pPr>
            <w:r>
              <w:rPr>
                <w:rFonts w:cs="B Nazanin"/>
              </w:rPr>
              <w:t>(QMS)</w:t>
            </w:r>
          </w:p>
        </w:tc>
        <w:tc>
          <w:tcPr>
            <w:tcW w:w="1372" w:type="pct"/>
          </w:tcPr>
          <w:p w:rsidR="00A87B6D" w:rsidRPr="001B20DF" w:rsidRDefault="00192DFD" w:rsidP="001B20DF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rtl/>
                <w:lang w:val="en-GB"/>
              </w:rPr>
            </w:pPr>
            <w:r w:rsidRPr="001B20DF">
              <w:rPr>
                <w:rFonts w:cs="B Nazanin" w:hint="cs"/>
                <w:rtl/>
                <w:lang w:val="en-GB"/>
              </w:rPr>
              <w:t>تعریف کیفیت و جنبه های مختلف</w:t>
            </w:r>
            <w:r w:rsidR="00B74A46" w:rsidRPr="001B20DF">
              <w:rPr>
                <w:rFonts w:cs="B Nazanin" w:hint="cs"/>
                <w:rtl/>
                <w:lang w:val="en-GB"/>
              </w:rPr>
              <w:t xml:space="preserve"> آن </w:t>
            </w:r>
            <w:r w:rsidR="00B74A46" w:rsidRPr="001B20DF">
              <w:rPr>
                <w:rFonts w:cs="B Nazanin" w:hint="cs"/>
                <w:rtl/>
                <w:lang w:val="en-GB"/>
              </w:rPr>
              <w:t>در محصولات دارویی</w:t>
            </w:r>
          </w:p>
          <w:p w:rsidR="00451EDE" w:rsidRPr="001B20DF" w:rsidRDefault="001B20DF" w:rsidP="001B20DF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lang w:val="en-GB"/>
              </w:rPr>
            </w:pPr>
            <w:r w:rsidRPr="001B20DF">
              <w:rPr>
                <w:rFonts w:cs="B Nazanin" w:hint="cs"/>
                <w:rtl/>
                <w:lang w:val="en-GB"/>
              </w:rPr>
              <w:lastRenderedPageBreak/>
              <w:t>ت</w:t>
            </w:r>
            <w:r w:rsidR="00451EDE" w:rsidRPr="001B20DF">
              <w:rPr>
                <w:rFonts w:cs="B Nazanin" w:hint="cs"/>
                <w:rtl/>
                <w:lang w:val="en-GB"/>
              </w:rPr>
              <w:t xml:space="preserve">عریف </w:t>
            </w:r>
            <w:r w:rsidR="004A4CB9">
              <w:rPr>
                <w:rFonts w:cs="B Nazanin" w:hint="cs"/>
                <w:rtl/>
                <w:lang w:val="en-GB"/>
              </w:rPr>
              <w:t xml:space="preserve"> </w:t>
            </w:r>
            <w:r w:rsidR="00451EDE" w:rsidRPr="001B20DF">
              <w:rPr>
                <w:rFonts w:cs="B Nazanin"/>
              </w:rPr>
              <w:t xml:space="preserve"> QMS </w:t>
            </w:r>
            <w:r w:rsidR="004A4CB9">
              <w:rPr>
                <w:rFonts w:cs="B Nazanin" w:hint="cs"/>
                <w:rtl/>
              </w:rPr>
              <w:t>، تعیین اجزاء ،</w:t>
            </w:r>
            <w:r w:rsidR="00451EDE" w:rsidRPr="001B20DF">
              <w:rPr>
                <w:rFonts w:cs="B Nazanin" w:hint="cs"/>
                <w:rtl/>
              </w:rPr>
              <w:t xml:space="preserve"> شرح </w:t>
            </w:r>
            <w:r w:rsidR="00451EDE" w:rsidRPr="001B20DF">
              <w:rPr>
                <w:rFonts w:cs="B Nazanin" w:hint="cs"/>
                <w:rtl/>
                <w:lang w:val="en-GB"/>
              </w:rPr>
              <w:t>وظایف و مسئولیت های آن در ارتباط با دیگر بخش ها</w:t>
            </w:r>
          </w:p>
        </w:tc>
        <w:tc>
          <w:tcPr>
            <w:tcW w:w="479" w:type="pct"/>
          </w:tcPr>
          <w:p w:rsidR="00451EDE" w:rsidRPr="00231C91" w:rsidRDefault="00451EDE" w:rsidP="00451EDE">
            <w:r w:rsidRPr="00231C91">
              <w:rPr>
                <w:rFonts w:hint="cs"/>
                <w:rtl/>
              </w:rPr>
              <w:lastRenderedPageBreak/>
              <w:t>شناختی</w:t>
            </w:r>
          </w:p>
        </w:tc>
        <w:tc>
          <w:tcPr>
            <w:tcW w:w="478" w:type="pct"/>
          </w:tcPr>
          <w:p w:rsidR="00451EDE" w:rsidRPr="00231C91" w:rsidRDefault="00451EDE" w:rsidP="00451EDE">
            <w:r w:rsidRPr="00231C91">
              <w:rPr>
                <w:rFonts w:hint="cs"/>
                <w:rtl/>
              </w:rPr>
              <w:t>سخنرانی</w:t>
            </w:r>
            <w:r w:rsidRPr="00231C91">
              <w:rPr>
                <w:rtl/>
              </w:rPr>
              <w:t xml:space="preserve"> </w:t>
            </w:r>
            <w:r w:rsidRPr="00231C91">
              <w:rPr>
                <w:rFonts w:hint="cs"/>
                <w:rtl/>
              </w:rPr>
              <w:t>و</w:t>
            </w:r>
            <w:r w:rsidRPr="00231C91">
              <w:rPr>
                <w:rtl/>
              </w:rPr>
              <w:t xml:space="preserve"> </w:t>
            </w:r>
            <w:r w:rsidRPr="00231C91">
              <w:rPr>
                <w:rFonts w:hint="cs"/>
                <w:rtl/>
              </w:rPr>
              <w:t>بحث</w:t>
            </w:r>
            <w:r w:rsidRPr="00231C91">
              <w:rPr>
                <w:rtl/>
              </w:rPr>
              <w:t xml:space="preserve"> </w:t>
            </w:r>
            <w:r w:rsidRPr="00231C91">
              <w:rPr>
                <w:rFonts w:hint="cs"/>
                <w:rtl/>
              </w:rPr>
              <w:t>گروهی</w:t>
            </w:r>
          </w:p>
        </w:tc>
        <w:tc>
          <w:tcPr>
            <w:tcW w:w="454" w:type="pct"/>
          </w:tcPr>
          <w:p w:rsidR="00451EDE" w:rsidRPr="00231C91" w:rsidRDefault="00451EDE" w:rsidP="00451EDE">
            <w:r w:rsidRPr="00231C91">
              <w:rPr>
                <w:rtl/>
              </w:rPr>
              <w:t>90</w:t>
            </w:r>
            <w:r w:rsidRPr="00231C91">
              <w:t xml:space="preserve"> </w:t>
            </w:r>
            <w:r w:rsidRPr="00231C91">
              <w:rPr>
                <w:rFonts w:hint="cs"/>
                <w:rtl/>
              </w:rPr>
              <w:t>دقیقه</w:t>
            </w:r>
          </w:p>
        </w:tc>
        <w:tc>
          <w:tcPr>
            <w:tcW w:w="622" w:type="pct"/>
          </w:tcPr>
          <w:p w:rsidR="00451EDE" w:rsidRPr="00231C91" w:rsidRDefault="00451EDE" w:rsidP="00451EDE">
            <w:r w:rsidRPr="00231C91">
              <w:rPr>
                <w:rFonts w:hint="cs"/>
                <w:rtl/>
              </w:rPr>
              <w:t>پاورپوینت</w:t>
            </w:r>
          </w:p>
        </w:tc>
        <w:tc>
          <w:tcPr>
            <w:tcW w:w="654" w:type="pct"/>
          </w:tcPr>
          <w:p w:rsidR="00451EDE" w:rsidRDefault="00451EDE" w:rsidP="00451EDE">
            <w:r w:rsidRPr="00231C91">
              <w:rPr>
                <w:rFonts w:hint="cs"/>
                <w:rtl/>
              </w:rPr>
              <w:t>پرسش</w:t>
            </w:r>
            <w:r w:rsidRPr="00231C91">
              <w:rPr>
                <w:rtl/>
              </w:rPr>
              <w:t xml:space="preserve"> </w:t>
            </w:r>
            <w:r w:rsidRPr="00231C91">
              <w:rPr>
                <w:rFonts w:hint="cs"/>
                <w:rtl/>
              </w:rPr>
              <w:t>و</w:t>
            </w:r>
            <w:r w:rsidRPr="00231C91">
              <w:rPr>
                <w:rtl/>
              </w:rPr>
              <w:t xml:space="preserve"> </w:t>
            </w:r>
            <w:r w:rsidRPr="00231C91">
              <w:rPr>
                <w:rFonts w:hint="cs"/>
                <w:rtl/>
              </w:rPr>
              <w:t>پاسخ</w:t>
            </w:r>
          </w:p>
        </w:tc>
      </w:tr>
      <w:tr w:rsidR="00451EDE" w:rsidTr="004B2435">
        <w:tc>
          <w:tcPr>
            <w:tcW w:w="270" w:type="pct"/>
          </w:tcPr>
          <w:p w:rsidR="00451EDE" w:rsidRDefault="00451EDE" w:rsidP="00451EDE">
            <w:pPr>
              <w:rPr>
                <w:rFonts w:cs="B Nazanin"/>
                <w:rtl/>
              </w:rPr>
            </w:pPr>
          </w:p>
          <w:p w:rsidR="00451EDE" w:rsidRDefault="007F2674" w:rsidP="007F2674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671" w:type="pct"/>
          </w:tcPr>
          <w:p w:rsidR="00451EDE" w:rsidRPr="000D62E9" w:rsidRDefault="00BB0AE8" w:rsidP="00451EDE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بررسی </w:t>
            </w:r>
            <w:r>
              <w:rPr>
                <w:rFonts w:cs="B Nazanin"/>
              </w:rPr>
              <w:t>ICH Q10</w:t>
            </w:r>
          </w:p>
        </w:tc>
        <w:tc>
          <w:tcPr>
            <w:tcW w:w="1372" w:type="pct"/>
          </w:tcPr>
          <w:p w:rsidR="000A6533" w:rsidRDefault="00BF22A6" w:rsidP="000A6533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lang w:val="en-GB"/>
              </w:rPr>
            </w:pPr>
            <w:r w:rsidRPr="000A6533">
              <w:rPr>
                <w:rFonts w:cs="B Nazanin" w:hint="cs"/>
                <w:rtl/>
                <w:lang w:val="en-GB"/>
              </w:rPr>
              <w:t xml:space="preserve"> </w:t>
            </w:r>
            <w:r w:rsidR="003A382E" w:rsidRPr="000A6533">
              <w:rPr>
                <w:rFonts w:cs="B Nazanin" w:hint="cs"/>
                <w:rtl/>
                <w:lang w:val="en-GB"/>
              </w:rPr>
              <w:t xml:space="preserve">بهبود مستمر کارایی فرآیندها </w:t>
            </w:r>
            <w:r w:rsidR="000A6533" w:rsidRPr="000A6533">
              <w:rPr>
                <w:rFonts w:cs="B Nazanin" w:hint="cs"/>
                <w:rtl/>
                <w:lang w:val="en-GB"/>
              </w:rPr>
              <w:t>و کیفیت محصول</w:t>
            </w:r>
            <w:r w:rsidR="0071127C">
              <w:rPr>
                <w:rFonts w:cs="B Nazanin" w:hint="cs"/>
                <w:rtl/>
                <w:lang w:val="en-GB"/>
              </w:rPr>
              <w:t xml:space="preserve"> و بهبود مستمر سیستم کیفیت داروئی</w:t>
            </w:r>
          </w:p>
          <w:p w:rsidR="00D0385F" w:rsidRPr="000A6533" w:rsidRDefault="00D0385F" w:rsidP="000A6533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rtl/>
                <w:lang w:val="en-GB"/>
              </w:rPr>
            </w:pPr>
            <w:r w:rsidRPr="000A6533">
              <w:rPr>
                <w:rFonts w:cs="B Nazanin" w:hint="cs"/>
                <w:rtl/>
                <w:lang w:val="en-GB"/>
              </w:rPr>
              <w:t xml:space="preserve">بررسی اهداف </w:t>
            </w:r>
            <w:r w:rsidR="003A382E" w:rsidRPr="000A6533">
              <w:rPr>
                <w:rFonts w:cs="B Nazanin"/>
                <w:b/>
                <w:bCs/>
              </w:rPr>
              <w:t>ICH Q10</w:t>
            </w:r>
            <w:r w:rsidR="003A382E" w:rsidRPr="000A6533">
              <w:rPr>
                <w:rFonts w:cs="B Nazanin" w:hint="cs"/>
                <w:b/>
                <w:bCs/>
                <w:rtl/>
              </w:rPr>
              <w:t xml:space="preserve"> </w:t>
            </w:r>
            <w:r w:rsidR="003A382E" w:rsidRPr="000A6533">
              <w:rPr>
                <w:rFonts w:cs="B Nazanin" w:hint="cs"/>
                <w:rtl/>
                <w:lang w:val="en-GB"/>
              </w:rPr>
              <w:t xml:space="preserve"> بر کیفیت</w:t>
            </w:r>
            <w:r w:rsidRPr="000A6533">
              <w:rPr>
                <w:rFonts w:cs="B Nazanin" w:hint="cs"/>
                <w:rtl/>
                <w:lang w:val="en-GB"/>
              </w:rPr>
              <w:t xml:space="preserve"> محصولات فارماسیوتیکال </w:t>
            </w:r>
            <w:r w:rsidR="00BF22A6" w:rsidRPr="000A6533">
              <w:rPr>
                <w:rFonts w:cs="B Nazanin" w:hint="cs"/>
                <w:rtl/>
                <w:lang w:val="en-GB"/>
              </w:rPr>
              <w:t>، تعیین اجزاء و ابزارهای آن</w:t>
            </w:r>
          </w:p>
          <w:p w:rsidR="00451EDE" w:rsidRDefault="00451EDE" w:rsidP="00451EDE">
            <w:pPr>
              <w:ind w:left="360"/>
              <w:rPr>
                <w:rFonts w:cs="B Nazanin" w:hint="cs"/>
                <w:rtl/>
                <w:lang w:val="en-GB"/>
              </w:rPr>
            </w:pPr>
          </w:p>
        </w:tc>
        <w:tc>
          <w:tcPr>
            <w:tcW w:w="479" w:type="pct"/>
          </w:tcPr>
          <w:p w:rsidR="00451EDE" w:rsidRPr="00A260F0" w:rsidRDefault="00451EDE" w:rsidP="00451ED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8" w:type="pct"/>
          </w:tcPr>
          <w:p w:rsidR="00451EDE" w:rsidRPr="00A260F0" w:rsidRDefault="00451EDE" w:rsidP="00451ED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سخنرانی و بحث گروهی</w:t>
            </w:r>
          </w:p>
        </w:tc>
        <w:tc>
          <w:tcPr>
            <w:tcW w:w="454" w:type="pct"/>
          </w:tcPr>
          <w:p w:rsidR="00451EDE" w:rsidRPr="00A260F0" w:rsidRDefault="00451EDE" w:rsidP="00451EDE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22" w:type="pct"/>
          </w:tcPr>
          <w:p w:rsidR="00451EDE" w:rsidRPr="00A260F0" w:rsidRDefault="00451EDE" w:rsidP="00451ED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پاورپوینت</w:t>
            </w:r>
          </w:p>
        </w:tc>
        <w:tc>
          <w:tcPr>
            <w:tcW w:w="654" w:type="pct"/>
          </w:tcPr>
          <w:p w:rsidR="00451EDE" w:rsidRPr="00A260F0" w:rsidRDefault="00451EDE" w:rsidP="00451EDE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892F14" w:rsidTr="004B2435">
        <w:tc>
          <w:tcPr>
            <w:tcW w:w="270" w:type="pct"/>
          </w:tcPr>
          <w:p w:rsidR="00892F14" w:rsidRDefault="00892F14" w:rsidP="00892F14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671" w:type="pct"/>
          </w:tcPr>
          <w:p w:rsidR="00892F14" w:rsidRDefault="00892F14" w:rsidP="00892F14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سیستم مدیریت ریسک کیفیت</w:t>
            </w:r>
            <w:r>
              <w:rPr>
                <w:rFonts w:cs="B Nazanin"/>
              </w:rPr>
              <w:t>(QRM)</w:t>
            </w:r>
          </w:p>
        </w:tc>
        <w:tc>
          <w:tcPr>
            <w:tcW w:w="1372" w:type="pct"/>
          </w:tcPr>
          <w:p w:rsidR="00892F14" w:rsidRDefault="00892F14" w:rsidP="00892F14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lang w:val="en-GB"/>
              </w:rPr>
            </w:pPr>
            <w:r w:rsidRPr="00393A54">
              <w:rPr>
                <w:rFonts w:cs="B Nazanin" w:hint="cs"/>
                <w:rtl/>
                <w:lang w:val="en-GB"/>
              </w:rPr>
              <w:t xml:space="preserve">تعریف فرآیند مدیریت ریسک کیفیت </w:t>
            </w:r>
          </w:p>
          <w:p w:rsidR="00892F14" w:rsidRPr="00393A54" w:rsidRDefault="00892F14" w:rsidP="00892F14">
            <w:pPr>
              <w:pStyle w:val="ListParagraph"/>
              <w:numPr>
                <w:ilvl w:val="0"/>
                <w:numId w:val="14"/>
              </w:numPr>
              <w:rPr>
                <w:rFonts w:cs="B Nazanin" w:hint="cs"/>
                <w:rtl/>
                <w:lang w:val="en-GB"/>
              </w:rPr>
            </w:pPr>
            <w:r>
              <w:rPr>
                <w:rFonts w:cs="B Nazanin" w:hint="cs"/>
                <w:rtl/>
                <w:lang w:val="en-GB"/>
              </w:rPr>
              <w:t xml:space="preserve">بیان </w:t>
            </w:r>
            <w:r w:rsidRPr="00393A54">
              <w:rPr>
                <w:rFonts w:cs="B Nazanin"/>
                <w:rtl/>
                <w:lang w:val="en-GB"/>
              </w:rPr>
              <w:t xml:space="preserve"> </w:t>
            </w:r>
            <w:r w:rsidRPr="00393A54">
              <w:rPr>
                <w:rFonts w:cs="B Nazanin" w:hint="cs"/>
                <w:rtl/>
                <w:lang w:val="en-GB"/>
              </w:rPr>
              <w:t>ابزارهای</w:t>
            </w:r>
            <w:r w:rsidRPr="00393A54">
              <w:rPr>
                <w:rFonts w:cs="B Nazanin"/>
                <w:rtl/>
                <w:lang w:val="en-GB"/>
              </w:rPr>
              <w:t xml:space="preserve"> </w:t>
            </w:r>
            <w:r w:rsidRPr="00393A54">
              <w:rPr>
                <w:rFonts w:cs="B Nazanin" w:hint="cs"/>
                <w:rtl/>
                <w:lang w:val="en-GB"/>
              </w:rPr>
              <w:t>مدیریت</w:t>
            </w:r>
            <w:r w:rsidRPr="00393A54">
              <w:rPr>
                <w:rFonts w:cs="B Nazanin"/>
                <w:rtl/>
                <w:lang w:val="en-GB"/>
              </w:rPr>
              <w:t xml:space="preserve"> </w:t>
            </w:r>
            <w:r w:rsidRPr="00393A54">
              <w:rPr>
                <w:rFonts w:cs="B Nazanin" w:hint="cs"/>
                <w:rtl/>
                <w:lang w:val="en-GB"/>
              </w:rPr>
              <w:t>ریسک</w:t>
            </w:r>
            <w:r>
              <w:rPr>
                <w:rFonts w:cs="B Nazanin" w:hint="cs"/>
                <w:rtl/>
                <w:lang w:val="en-GB"/>
              </w:rPr>
              <w:t xml:space="preserve"> های</w:t>
            </w:r>
            <w:r w:rsidRPr="00393A54">
              <w:rPr>
                <w:rFonts w:cs="B Nazanin"/>
                <w:rtl/>
                <w:lang w:val="en-GB"/>
              </w:rPr>
              <w:t xml:space="preserve"> </w:t>
            </w:r>
            <w:r w:rsidRPr="00393A54">
              <w:rPr>
                <w:rFonts w:cs="B Nazanin" w:hint="cs"/>
                <w:rtl/>
                <w:lang w:val="en-GB"/>
              </w:rPr>
              <w:t>شناخته</w:t>
            </w:r>
            <w:r w:rsidRPr="00393A54">
              <w:rPr>
                <w:rFonts w:cs="B Nazanin"/>
                <w:rtl/>
                <w:lang w:val="en-GB"/>
              </w:rPr>
              <w:t xml:space="preserve"> </w:t>
            </w:r>
            <w:r w:rsidRPr="00393A54">
              <w:rPr>
                <w:rFonts w:cs="B Nazanin" w:hint="cs"/>
                <w:rtl/>
                <w:lang w:val="en-GB"/>
              </w:rPr>
              <w:t>شده</w:t>
            </w:r>
          </w:p>
          <w:p w:rsidR="00892F14" w:rsidRPr="00892F14" w:rsidRDefault="00892F14" w:rsidP="00892F14">
            <w:pPr>
              <w:ind w:left="360"/>
              <w:rPr>
                <w:rFonts w:cs="B Nazanin" w:hint="cs"/>
                <w:rtl/>
                <w:lang w:val="en-GB"/>
              </w:rPr>
            </w:pPr>
          </w:p>
        </w:tc>
        <w:tc>
          <w:tcPr>
            <w:tcW w:w="479" w:type="pct"/>
          </w:tcPr>
          <w:p w:rsidR="00892F14" w:rsidRPr="00A260F0" w:rsidRDefault="00892F14" w:rsidP="00892F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8" w:type="pct"/>
          </w:tcPr>
          <w:p w:rsidR="00892F14" w:rsidRPr="00A260F0" w:rsidRDefault="00892F14" w:rsidP="00892F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سخنرانی و بحث گروهی</w:t>
            </w:r>
          </w:p>
        </w:tc>
        <w:tc>
          <w:tcPr>
            <w:tcW w:w="454" w:type="pct"/>
          </w:tcPr>
          <w:p w:rsidR="00892F14" w:rsidRPr="00A260F0" w:rsidRDefault="00892F14" w:rsidP="00892F14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22" w:type="pct"/>
          </w:tcPr>
          <w:p w:rsidR="00892F14" w:rsidRPr="00A260F0" w:rsidRDefault="00892F14" w:rsidP="00892F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پاورپوینت</w:t>
            </w:r>
          </w:p>
        </w:tc>
        <w:tc>
          <w:tcPr>
            <w:tcW w:w="654" w:type="pct"/>
          </w:tcPr>
          <w:p w:rsidR="00892F14" w:rsidRPr="00A260F0" w:rsidRDefault="00892F14" w:rsidP="00892F14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3"/>
        <w:gridCol w:w="970"/>
        <w:gridCol w:w="8066"/>
        <w:gridCol w:w="3119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0F6361" w:rsidRDefault="00451EDE" w:rsidP="008A0C10">
            <w:pPr>
              <w:rPr>
                <w:rFonts w:hint="cs"/>
              </w:rPr>
            </w:pPr>
            <w:r>
              <w:rPr>
                <w:rFonts w:hint="cs"/>
                <w:rtl/>
              </w:rPr>
              <w:t>ارائه کلاسی</w:t>
            </w: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lastRenderedPageBreak/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tabs>
                <w:tab w:val="right" w:pos="1037"/>
              </w:tabs>
              <w:ind w:left="137" w:hanging="10"/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  <w:r>
              <w:t>1403/10</w:t>
            </w:r>
          </w:p>
        </w:tc>
        <w:tc>
          <w:tcPr>
            <w:tcW w:w="8076" w:type="dxa"/>
          </w:tcPr>
          <w:p w:rsidR="008A0C10" w:rsidRPr="000F6361" w:rsidRDefault="008A0C10" w:rsidP="008A0C10">
            <w:pPr>
              <w:rPr>
                <w:rtl/>
              </w:rPr>
            </w:pPr>
            <w:r w:rsidRPr="000F6361">
              <w:rPr>
                <w:rtl/>
              </w:rPr>
              <w:t xml:space="preserve"> </w:t>
            </w:r>
            <w:r w:rsidRPr="000F6361">
              <w:rPr>
                <w:rFonts w:hint="cs"/>
                <w:rtl/>
              </w:rPr>
              <w:t>سوالات</w:t>
            </w:r>
            <w:r w:rsidRPr="000F6361">
              <w:rPr>
                <w:rtl/>
              </w:rPr>
              <w:t xml:space="preserve"> </w:t>
            </w:r>
            <w:r w:rsidR="004B75C8">
              <w:rPr>
                <w:rFonts w:hint="cs"/>
                <w:rtl/>
              </w:rPr>
              <w:t xml:space="preserve">چهار </w:t>
            </w:r>
            <w:r w:rsidR="00C81FDE">
              <w:rPr>
                <w:rFonts w:hint="cs"/>
                <w:rtl/>
              </w:rPr>
              <w:t>گزینه ای</w:t>
            </w:r>
            <w:r w:rsidR="007549C7">
              <w:t xml:space="preserve"> </w:t>
            </w:r>
            <w:r w:rsidR="007549C7">
              <w:rPr>
                <w:rFonts w:hint="cs"/>
                <w:rtl/>
              </w:rPr>
              <w:t xml:space="preserve"> و جواب کوتاه</w:t>
            </w: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Default="008A0C10" w:rsidP="008A0C10">
            <w:pPr>
              <w:jc w:val="center"/>
            </w:pPr>
            <w:r w:rsidRPr="000F6361">
              <w:rPr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A703AF">
      <w:pPr>
        <w:rPr>
          <w:rFonts w:cs="B Titr"/>
          <w:sz w:val="32"/>
          <w:szCs w:val="32"/>
          <w:rtl/>
        </w:rPr>
      </w:pPr>
    </w:p>
    <w:p w:rsidR="004B75C8" w:rsidRDefault="004B75C8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Default="008A0C10" w:rsidP="008A0C10">
      <w:pPr>
        <w:rPr>
          <w:rFonts w:cs="B Titr"/>
          <w:sz w:val="32"/>
          <w:szCs w:val="32"/>
        </w:rPr>
      </w:pPr>
    </w:p>
    <w:p w:rsidR="008A0C10" w:rsidRDefault="007D5A7C" w:rsidP="008A0C10">
      <w:pPr>
        <w:pStyle w:val="ListParagraph"/>
        <w:numPr>
          <w:ilvl w:val="0"/>
          <w:numId w:val="9"/>
        </w:numPr>
        <w:rPr>
          <w:rFonts w:cs="B Mitra"/>
        </w:rPr>
      </w:pPr>
      <w:r>
        <w:rPr>
          <w:rFonts w:cs="B Mitra" w:hint="cs"/>
          <w:rtl/>
        </w:rPr>
        <w:t>داروسازی صنعتی: مدیریت کیفیت و</w:t>
      </w:r>
      <w:r w:rsidR="00E316C3">
        <w:rPr>
          <w:rFonts w:cs="B Mitra" w:hint="cs"/>
          <w:rtl/>
        </w:rPr>
        <w:t xml:space="preserve"> </w:t>
      </w:r>
      <w:r>
        <w:rPr>
          <w:rFonts w:cs="B Mitra" w:hint="cs"/>
          <w:rtl/>
        </w:rPr>
        <w:t xml:space="preserve">عملیلت خوب ساخت </w:t>
      </w:r>
      <w:r w:rsidR="00E316C3">
        <w:rPr>
          <w:rFonts w:cs="B Mitra" w:hint="cs"/>
          <w:rtl/>
        </w:rPr>
        <w:t xml:space="preserve">برای محصولات و مواد موثره دارویی، ترجمه و تآلیف </w:t>
      </w:r>
      <w:r w:rsidR="004B6306">
        <w:rPr>
          <w:rFonts w:cs="B Mitra" w:hint="cs"/>
          <w:rtl/>
        </w:rPr>
        <w:t>دکتر امیر مهدی زاده و دکتر سولماز غفاری</w:t>
      </w:r>
    </w:p>
    <w:p w:rsidR="008A0C10" w:rsidRPr="00183A53" w:rsidRDefault="008A0C10" w:rsidP="008A0C10">
      <w:pPr>
        <w:pStyle w:val="ListParagraph"/>
        <w:rPr>
          <w:rFonts w:cs="B Mitra"/>
          <w:rtl/>
        </w:rPr>
      </w:pPr>
    </w:p>
    <w:p w:rsidR="008A0C10" w:rsidRDefault="009C423F" w:rsidP="008A0C10">
      <w:pPr>
        <w:pStyle w:val="ListParagraph"/>
        <w:numPr>
          <w:ilvl w:val="0"/>
          <w:numId w:val="9"/>
        </w:numPr>
        <w:bidi w:val="0"/>
      </w:pPr>
      <w:bookmarkStart w:id="0" w:name="_GoBack"/>
      <w:r>
        <w:t>Pharmaceutical Q</w:t>
      </w:r>
      <w:r w:rsidR="009C6598">
        <w:t>uality</w:t>
      </w:r>
      <w:r>
        <w:t xml:space="preserve"> S</w:t>
      </w:r>
      <w:r w:rsidR="00485690">
        <w:t>ystems</w:t>
      </w:r>
    </w:p>
    <w:bookmarkEnd w:id="0"/>
    <w:p w:rsidR="00485690" w:rsidRDefault="00485690" w:rsidP="00485690">
      <w:pPr>
        <w:pStyle w:val="ListParagraph"/>
      </w:pPr>
    </w:p>
    <w:p w:rsidR="00485690" w:rsidRDefault="009C423F" w:rsidP="00485690">
      <w:pPr>
        <w:pStyle w:val="ListParagraph"/>
        <w:numPr>
          <w:ilvl w:val="0"/>
          <w:numId w:val="9"/>
        </w:numPr>
        <w:bidi w:val="0"/>
      </w:pPr>
      <w:r>
        <w:t>Quality Assurance of P</w:t>
      </w:r>
      <w:r w:rsidR="00485690">
        <w:t xml:space="preserve">harmaceutical </w:t>
      </w:r>
    </w:p>
    <w:p w:rsidR="00023125" w:rsidRDefault="00023125" w:rsidP="00023125">
      <w:pPr>
        <w:pStyle w:val="ListParagraph"/>
      </w:pPr>
    </w:p>
    <w:p w:rsidR="00023125" w:rsidRDefault="009C423F" w:rsidP="00DF3558">
      <w:pPr>
        <w:pStyle w:val="ListParagraph"/>
        <w:numPr>
          <w:ilvl w:val="0"/>
          <w:numId w:val="9"/>
        </w:numPr>
        <w:bidi w:val="0"/>
      </w:pPr>
      <w:r>
        <w:t>Good Manufacturing P</w:t>
      </w:r>
      <w:r w:rsidRPr="009C423F">
        <w:t>ractice</w:t>
      </w:r>
      <w:r w:rsidR="00DF3558">
        <w:rPr>
          <w:rFonts w:hint="cs"/>
          <w:rtl/>
        </w:rPr>
        <w:t xml:space="preserve"> </w:t>
      </w:r>
      <w:r w:rsidR="00DF3558" w:rsidRPr="00DF3558">
        <w:t>for Pharmaceuticals</w:t>
      </w:r>
    </w:p>
    <w:p w:rsidR="009C423F" w:rsidRDefault="009C423F" w:rsidP="009C423F">
      <w:pPr>
        <w:pStyle w:val="ListParagraph"/>
      </w:pPr>
    </w:p>
    <w:p w:rsidR="009C423F" w:rsidRDefault="009C423F" w:rsidP="009C423F">
      <w:pPr>
        <w:pStyle w:val="ListParagraph"/>
        <w:numPr>
          <w:ilvl w:val="0"/>
          <w:numId w:val="9"/>
        </w:numPr>
        <w:bidi w:val="0"/>
      </w:pPr>
      <w:r>
        <w:t>WHO Guide</w:t>
      </w:r>
      <w:r w:rsidR="00611507">
        <w:t>lines</w:t>
      </w:r>
    </w:p>
    <w:p w:rsidR="00611507" w:rsidRDefault="00611507" w:rsidP="00611507">
      <w:pPr>
        <w:pStyle w:val="ListParagraph"/>
      </w:pPr>
    </w:p>
    <w:p w:rsidR="00611507" w:rsidRDefault="00611507" w:rsidP="00611507">
      <w:pPr>
        <w:pStyle w:val="ListParagraph"/>
        <w:numPr>
          <w:ilvl w:val="0"/>
          <w:numId w:val="9"/>
        </w:numPr>
        <w:bidi w:val="0"/>
        <w:rPr>
          <w:rtl/>
        </w:rPr>
      </w:pPr>
      <w:r>
        <w:t xml:space="preserve">ICH </w:t>
      </w:r>
      <w:r>
        <w:t>Guidelines</w:t>
      </w:r>
    </w:p>
    <w:p w:rsidR="008A0C10" w:rsidRDefault="008A0C10" w:rsidP="008A0C10">
      <w:pPr>
        <w:rPr>
          <w:rFonts w:cs="B Titr"/>
          <w:sz w:val="32"/>
          <w:szCs w:val="32"/>
          <w:rtl/>
        </w:rPr>
      </w:pPr>
    </w:p>
    <w:p w:rsidR="008A0C10" w:rsidRDefault="008A0C10" w:rsidP="00A02475">
      <w:pPr>
        <w:rPr>
          <w:rFonts w:cs="B Titr"/>
          <w:sz w:val="32"/>
          <w:szCs w:val="32"/>
          <w:rtl/>
        </w:rPr>
      </w:pPr>
    </w:p>
    <w:sectPr w:rsidR="008A0C10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361" w:rsidRDefault="00B60361" w:rsidP="00205745">
      <w:pPr>
        <w:spacing w:after="0" w:line="240" w:lineRule="auto"/>
      </w:pPr>
      <w:r>
        <w:separator/>
      </w:r>
    </w:p>
  </w:endnote>
  <w:endnote w:type="continuationSeparator" w:id="0">
    <w:p w:rsidR="00B60361" w:rsidRDefault="00B60361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70306050509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609020205090404"/>
    <w:charset w:val="00"/>
    <w:family w:val="modern"/>
    <w:pitch w:val="fixed"/>
    <w:sig w:usb0="E0000E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42B8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361" w:rsidRDefault="00B60361" w:rsidP="00205745">
      <w:pPr>
        <w:spacing w:after="0" w:line="240" w:lineRule="auto"/>
      </w:pPr>
      <w:r>
        <w:separator/>
      </w:r>
    </w:p>
  </w:footnote>
  <w:footnote w:type="continuationSeparator" w:id="0">
    <w:p w:rsidR="00B60361" w:rsidRDefault="00B60361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A4D8B"/>
    <w:multiLevelType w:val="hybridMultilevel"/>
    <w:tmpl w:val="37B6A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2011824"/>
    <w:multiLevelType w:val="hybridMultilevel"/>
    <w:tmpl w:val="A3E04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63987"/>
    <w:multiLevelType w:val="hybridMultilevel"/>
    <w:tmpl w:val="3F843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5DA0133C"/>
    <w:multiLevelType w:val="hybridMultilevel"/>
    <w:tmpl w:val="5BE03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938D4"/>
    <w:multiLevelType w:val="hybridMultilevel"/>
    <w:tmpl w:val="C69E4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9"/>
  </w:num>
  <w:num w:numId="5">
    <w:abstractNumId w:val="13"/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11"/>
  </w:num>
  <w:num w:numId="11">
    <w:abstractNumId w:val="6"/>
  </w:num>
  <w:num w:numId="12">
    <w:abstractNumId w:val="0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23125"/>
    <w:rsid w:val="00075388"/>
    <w:rsid w:val="000907CC"/>
    <w:rsid w:val="00093BD7"/>
    <w:rsid w:val="000A6533"/>
    <w:rsid w:val="000D62E9"/>
    <w:rsid w:val="00102941"/>
    <w:rsid w:val="001167BE"/>
    <w:rsid w:val="0014591A"/>
    <w:rsid w:val="00157998"/>
    <w:rsid w:val="00163A2C"/>
    <w:rsid w:val="00171124"/>
    <w:rsid w:val="00192DFD"/>
    <w:rsid w:val="001B20DF"/>
    <w:rsid w:val="001F49C6"/>
    <w:rsid w:val="00205745"/>
    <w:rsid w:val="002823BC"/>
    <w:rsid w:val="002B7B86"/>
    <w:rsid w:val="0032111A"/>
    <w:rsid w:val="003805DB"/>
    <w:rsid w:val="00393A54"/>
    <w:rsid w:val="003A05D0"/>
    <w:rsid w:val="003A0C5D"/>
    <w:rsid w:val="003A382E"/>
    <w:rsid w:val="003A6528"/>
    <w:rsid w:val="003D2FFA"/>
    <w:rsid w:val="003E3045"/>
    <w:rsid w:val="003F67F8"/>
    <w:rsid w:val="0041195F"/>
    <w:rsid w:val="00417057"/>
    <w:rsid w:val="00451EDE"/>
    <w:rsid w:val="00464383"/>
    <w:rsid w:val="00485690"/>
    <w:rsid w:val="00486B07"/>
    <w:rsid w:val="004A4CB9"/>
    <w:rsid w:val="004B2435"/>
    <w:rsid w:val="004B6306"/>
    <w:rsid w:val="004B75C8"/>
    <w:rsid w:val="004D49C4"/>
    <w:rsid w:val="00546B42"/>
    <w:rsid w:val="005A32EA"/>
    <w:rsid w:val="00611507"/>
    <w:rsid w:val="006A6EF3"/>
    <w:rsid w:val="006A7452"/>
    <w:rsid w:val="00700378"/>
    <w:rsid w:val="0071127C"/>
    <w:rsid w:val="0072016C"/>
    <w:rsid w:val="007549C7"/>
    <w:rsid w:val="00795179"/>
    <w:rsid w:val="007C4AC6"/>
    <w:rsid w:val="007D5A7C"/>
    <w:rsid w:val="007D6477"/>
    <w:rsid w:val="007D68BF"/>
    <w:rsid w:val="007E3DDA"/>
    <w:rsid w:val="007F2674"/>
    <w:rsid w:val="00892F14"/>
    <w:rsid w:val="00893AC5"/>
    <w:rsid w:val="008A0C10"/>
    <w:rsid w:val="008E123F"/>
    <w:rsid w:val="00932555"/>
    <w:rsid w:val="009745F4"/>
    <w:rsid w:val="009B0D7F"/>
    <w:rsid w:val="009C423F"/>
    <w:rsid w:val="009C6598"/>
    <w:rsid w:val="009E42B8"/>
    <w:rsid w:val="009F6074"/>
    <w:rsid w:val="00A02475"/>
    <w:rsid w:val="00A46DDA"/>
    <w:rsid w:val="00A703AF"/>
    <w:rsid w:val="00A712C9"/>
    <w:rsid w:val="00A87B6D"/>
    <w:rsid w:val="00AA66F0"/>
    <w:rsid w:val="00AF44A6"/>
    <w:rsid w:val="00B04375"/>
    <w:rsid w:val="00B37F0B"/>
    <w:rsid w:val="00B51384"/>
    <w:rsid w:val="00B60361"/>
    <w:rsid w:val="00B74A46"/>
    <w:rsid w:val="00B91FB1"/>
    <w:rsid w:val="00BB0AE8"/>
    <w:rsid w:val="00BF22A6"/>
    <w:rsid w:val="00C06F3C"/>
    <w:rsid w:val="00C21148"/>
    <w:rsid w:val="00C77209"/>
    <w:rsid w:val="00C81FDE"/>
    <w:rsid w:val="00C916B9"/>
    <w:rsid w:val="00C941AB"/>
    <w:rsid w:val="00CC25D7"/>
    <w:rsid w:val="00CE282C"/>
    <w:rsid w:val="00D01FAA"/>
    <w:rsid w:val="00D0385F"/>
    <w:rsid w:val="00D3648B"/>
    <w:rsid w:val="00D54C9A"/>
    <w:rsid w:val="00D573A9"/>
    <w:rsid w:val="00D63AD3"/>
    <w:rsid w:val="00D86145"/>
    <w:rsid w:val="00D87C0A"/>
    <w:rsid w:val="00DE2040"/>
    <w:rsid w:val="00DF3558"/>
    <w:rsid w:val="00E1261D"/>
    <w:rsid w:val="00E214A7"/>
    <w:rsid w:val="00E316C3"/>
    <w:rsid w:val="00E56708"/>
    <w:rsid w:val="00EE598C"/>
    <w:rsid w:val="00EE7582"/>
    <w:rsid w:val="00EF0068"/>
    <w:rsid w:val="00F12076"/>
    <w:rsid w:val="00F20F74"/>
    <w:rsid w:val="00F26412"/>
    <w:rsid w:val="00F44911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FA63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paragraph" w:styleId="NormalWeb">
    <w:name w:val="Normal (Web)"/>
    <w:basedOn w:val="Normal"/>
    <w:uiPriority w:val="99"/>
    <w:semiHidden/>
    <w:unhideWhenUsed/>
    <w:rsid w:val="009F60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24326-6237-49D2-B9AB-002A1DDFF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melal</cp:lastModifiedBy>
  <cp:revision>4</cp:revision>
  <dcterms:created xsi:type="dcterms:W3CDTF">2024-11-05T07:29:00Z</dcterms:created>
  <dcterms:modified xsi:type="dcterms:W3CDTF">2024-11-06T10:33:00Z</dcterms:modified>
</cp:coreProperties>
</file>